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0DC1AD" w14:textId="77777777" w:rsidR="00E0327F" w:rsidRDefault="00000000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40"/>
          <w:szCs w:val="40"/>
        </w:rPr>
        <w:t>Activity - Implementing Canned Questions</w:t>
      </w:r>
    </w:p>
    <w:p w14:paraId="7CCC0C72" w14:textId="77777777" w:rsidR="00E0327F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Use question structures from the canned question handout to clarify miscommunications, clear up confusion, and negotiate a compromise on topics from prior advisor meetings you brainstormed in the introductory activity.</w:t>
      </w:r>
    </w:p>
    <w:p w14:paraId="3B066255" w14:textId="77777777" w:rsidR="00E0327F" w:rsidRDefault="00000000">
      <w:pPr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Your topic of miscommunication:</w:t>
      </w:r>
    </w:p>
    <w:p w14:paraId="7EF72686" w14:textId="77777777" w:rsidR="00E0327F" w:rsidRDefault="00E0327F">
      <w:pPr>
        <w:ind w:left="720"/>
        <w:rPr>
          <w:rFonts w:ascii="Arial" w:eastAsia="Arial" w:hAnsi="Arial" w:cs="Arial"/>
          <w:sz w:val="24"/>
          <w:szCs w:val="24"/>
        </w:rPr>
      </w:pPr>
    </w:p>
    <w:p w14:paraId="6A8DE61A" w14:textId="77777777" w:rsidR="00E0327F" w:rsidRDefault="00000000">
      <w:pPr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Canned question clarification:</w:t>
      </w:r>
    </w:p>
    <w:p w14:paraId="60C16436" w14:textId="77777777" w:rsidR="00E0327F" w:rsidRDefault="00E0327F">
      <w:pPr>
        <w:ind w:left="720"/>
        <w:rPr>
          <w:rFonts w:ascii="Arial" w:eastAsia="Arial" w:hAnsi="Arial" w:cs="Arial"/>
          <w:sz w:val="24"/>
          <w:szCs w:val="24"/>
        </w:rPr>
      </w:pPr>
    </w:p>
    <w:p w14:paraId="762E539D" w14:textId="77777777" w:rsidR="00E0327F" w:rsidRDefault="00E0327F">
      <w:pPr>
        <w:ind w:left="720"/>
        <w:rPr>
          <w:rFonts w:ascii="Arial" w:eastAsia="Arial" w:hAnsi="Arial" w:cs="Arial"/>
          <w:sz w:val="24"/>
          <w:szCs w:val="24"/>
        </w:rPr>
      </w:pPr>
    </w:p>
    <w:p w14:paraId="6A4AB2BB" w14:textId="77777777" w:rsidR="00E0327F" w:rsidRDefault="00E0327F">
      <w:pPr>
        <w:ind w:left="720"/>
        <w:rPr>
          <w:rFonts w:ascii="Arial" w:eastAsia="Arial" w:hAnsi="Arial" w:cs="Arial"/>
          <w:sz w:val="24"/>
          <w:szCs w:val="24"/>
        </w:rPr>
      </w:pPr>
    </w:p>
    <w:p w14:paraId="4EB7A426" w14:textId="77777777" w:rsidR="00E0327F" w:rsidRDefault="00000000">
      <w:pPr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Your topic of confusion:</w:t>
      </w:r>
    </w:p>
    <w:p w14:paraId="76211513" w14:textId="77777777" w:rsidR="00E0327F" w:rsidRDefault="00E0327F">
      <w:pPr>
        <w:ind w:left="720"/>
        <w:rPr>
          <w:rFonts w:ascii="Arial" w:eastAsia="Arial" w:hAnsi="Arial" w:cs="Arial"/>
          <w:sz w:val="24"/>
          <w:szCs w:val="24"/>
        </w:rPr>
      </w:pPr>
    </w:p>
    <w:p w14:paraId="6E3280D9" w14:textId="77777777" w:rsidR="00E0327F" w:rsidRDefault="00000000">
      <w:pPr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Canned question distillation:</w:t>
      </w:r>
    </w:p>
    <w:p w14:paraId="2285E3EB" w14:textId="77777777" w:rsidR="00E0327F" w:rsidRDefault="00E0327F">
      <w:pPr>
        <w:ind w:left="720"/>
        <w:rPr>
          <w:rFonts w:ascii="Arial" w:eastAsia="Arial" w:hAnsi="Arial" w:cs="Arial"/>
          <w:sz w:val="24"/>
          <w:szCs w:val="24"/>
        </w:rPr>
      </w:pPr>
    </w:p>
    <w:p w14:paraId="0585752F" w14:textId="77777777" w:rsidR="00E0327F" w:rsidRDefault="00E0327F">
      <w:pPr>
        <w:ind w:left="720"/>
        <w:rPr>
          <w:rFonts w:ascii="Arial" w:eastAsia="Arial" w:hAnsi="Arial" w:cs="Arial"/>
          <w:sz w:val="24"/>
          <w:szCs w:val="24"/>
        </w:rPr>
      </w:pPr>
    </w:p>
    <w:p w14:paraId="6BED3223" w14:textId="77777777" w:rsidR="00E0327F" w:rsidRDefault="00E0327F">
      <w:pPr>
        <w:ind w:left="720"/>
        <w:rPr>
          <w:rFonts w:ascii="Arial" w:eastAsia="Arial" w:hAnsi="Arial" w:cs="Arial"/>
          <w:sz w:val="24"/>
          <w:szCs w:val="24"/>
        </w:rPr>
      </w:pPr>
    </w:p>
    <w:p w14:paraId="05A94D0C" w14:textId="77777777" w:rsidR="00E0327F" w:rsidRDefault="00000000">
      <w:pPr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Your topic of disagreement:</w:t>
      </w:r>
    </w:p>
    <w:p w14:paraId="4AFD813A" w14:textId="77777777" w:rsidR="00E0327F" w:rsidRDefault="00E0327F">
      <w:pPr>
        <w:ind w:left="720"/>
        <w:rPr>
          <w:rFonts w:ascii="Arial" w:eastAsia="Arial" w:hAnsi="Arial" w:cs="Arial"/>
          <w:sz w:val="24"/>
          <w:szCs w:val="24"/>
        </w:rPr>
      </w:pPr>
    </w:p>
    <w:p w14:paraId="7A536CED" w14:textId="77777777" w:rsidR="00E0327F" w:rsidRDefault="00000000">
      <w:pPr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Canned question compromise:</w:t>
      </w:r>
    </w:p>
    <w:p w14:paraId="6D86BEA6" w14:textId="77777777" w:rsidR="00E0327F" w:rsidRDefault="00E0327F">
      <w:pPr>
        <w:rPr>
          <w:rFonts w:ascii="Arial" w:eastAsia="Arial" w:hAnsi="Arial" w:cs="Arial"/>
          <w:b/>
          <w:bCs/>
          <w:sz w:val="40"/>
          <w:szCs w:val="40"/>
        </w:rPr>
      </w:pPr>
    </w:p>
    <w:p w14:paraId="654CDE90" w14:textId="42F708A1" w:rsidR="001373A2" w:rsidRDefault="001373A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 w:type="page"/>
      </w:r>
    </w:p>
    <w:p w14:paraId="62B8D5F2" w14:textId="77777777" w:rsidR="001373A2" w:rsidRPr="0065769D" w:rsidRDefault="001373A2" w:rsidP="001373A2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67F49647" w14:textId="77777777" w:rsidR="001373A2" w:rsidRPr="0065769D" w:rsidRDefault="001373A2" w:rsidP="001373A2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2D361B2E" w14:textId="77777777" w:rsidR="001373A2" w:rsidRPr="0065769D" w:rsidRDefault="001373A2" w:rsidP="001373A2">
      <w:pPr>
        <w:rPr>
          <w:rFonts w:ascii="Arial" w:hAnsi="Arial"/>
          <w:sz w:val="20"/>
        </w:rPr>
      </w:pPr>
    </w:p>
    <w:p w14:paraId="0FBD7115" w14:textId="77777777" w:rsidR="001373A2" w:rsidRPr="0065769D" w:rsidRDefault="001373A2" w:rsidP="001373A2">
      <w:pPr>
        <w:rPr>
          <w:rFonts w:ascii="Arial" w:hAnsi="Arial"/>
        </w:rPr>
      </w:pPr>
    </w:p>
    <w:p w14:paraId="71A7DD09" w14:textId="77777777" w:rsidR="001373A2" w:rsidRPr="0065769D" w:rsidRDefault="001373A2" w:rsidP="001373A2">
      <w:pPr>
        <w:rPr>
          <w:rFonts w:ascii="Arial" w:hAnsi="Arial"/>
        </w:rPr>
      </w:pPr>
    </w:p>
    <w:p w14:paraId="4FD79B21" w14:textId="259E7AC7" w:rsidR="001373A2" w:rsidRPr="0065769D" w:rsidRDefault="001373A2" w:rsidP="001373A2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354E92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1D671A61" w14:textId="77777777" w:rsidR="001373A2" w:rsidRPr="0065769D" w:rsidRDefault="001373A2" w:rsidP="001373A2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176BC977" w14:textId="77777777" w:rsidR="001373A2" w:rsidRPr="0065769D" w:rsidRDefault="001373A2" w:rsidP="001373A2">
      <w:pPr>
        <w:rPr>
          <w:rFonts w:ascii="Arial" w:hAnsi="Arial"/>
          <w:sz w:val="20"/>
        </w:rPr>
      </w:pPr>
    </w:p>
    <w:p w14:paraId="1D1CA5FC" w14:textId="77777777" w:rsidR="001373A2" w:rsidRPr="0065769D" w:rsidRDefault="001373A2" w:rsidP="001373A2">
      <w:pPr>
        <w:rPr>
          <w:rFonts w:ascii="Arial" w:hAnsi="Arial"/>
          <w:sz w:val="20"/>
        </w:rPr>
      </w:pPr>
    </w:p>
    <w:p w14:paraId="6F188086" w14:textId="77777777" w:rsidR="001373A2" w:rsidRPr="0065769D" w:rsidRDefault="001373A2" w:rsidP="001373A2">
      <w:pPr>
        <w:rPr>
          <w:rFonts w:ascii="Arial" w:hAnsi="Arial"/>
          <w:sz w:val="20"/>
        </w:rPr>
      </w:pPr>
    </w:p>
    <w:p w14:paraId="1A077591" w14:textId="77777777" w:rsidR="001373A2" w:rsidRPr="0065769D" w:rsidRDefault="001373A2" w:rsidP="001373A2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2B35E9E8" w14:textId="77777777" w:rsidR="001373A2" w:rsidRPr="003978CD" w:rsidRDefault="001373A2" w:rsidP="001373A2">
      <w:pPr>
        <w:rPr>
          <w:rFonts w:ascii="Arial" w:hAnsi="Arial"/>
          <w:b/>
          <w:sz w:val="20"/>
        </w:rPr>
      </w:pPr>
    </w:p>
    <w:p w14:paraId="1A12D9F0" w14:textId="77777777" w:rsidR="00E0327F" w:rsidRDefault="00E0327F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sectPr w:rsidR="00E0327F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4493E3" w14:textId="77777777" w:rsidR="00184A02" w:rsidRDefault="00184A02">
      <w:pPr>
        <w:spacing w:after="0" w:line="240" w:lineRule="auto"/>
      </w:pPr>
      <w:r>
        <w:separator/>
      </w:r>
    </w:p>
  </w:endnote>
  <w:endnote w:type="continuationSeparator" w:id="0">
    <w:p w14:paraId="46FB0A45" w14:textId="77777777" w:rsidR="00184A02" w:rsidRDefault="0018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D9F04A6-47EA-094C-A9F6-1C68D0E10B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E219FE-67B8-F049-B4CC-9D9F69408CC2}"/>
    <w:embedBold r:id="rId3" w:fontKey="{F7A6A723-13A4-2B40-971E-8B57C00536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71A2208-1DA4-D44B-A7A4-D6549313626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CC718554-9DD5-AE45-A37C-E85B5AF2D2C2}"/>
    <w:embedBold r:id="rId6" w:fontKey="{62319382-C0E1-8640-A63F-E95C152FA15E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A39AAEAA-4FA0-BC4E-AE35-64CDB55B95BE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783DE42E-828E-504D-B14A-9F7AF0F47B7E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29745235"/>
      <w:docPartObj>
        <w:docPartGallery w:val="Page Numbers (Bottom of Page)"/>
        <w:docPartUnique/>
      </w:docPartObj>
    </w:sdtPr>
    <w:sdtContent>
      <w:p w14:paraId="50AFFEB3" w14:textId="281BB194" w:rsidR="001373A2" w:rsidRDefault="001373A2" w:rsidP="006829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D912B9" w14:textId="77777777" w:rsidR="001373A2" w:rsidRDefault="001373A2" w:rsidP="001373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95416246"/>
      <w:docPartObj>
        <w:docPartGallery w:val="Page Numbers (Bottom of Page)"/>
        <w:docPartUnique/>
      </w:docPartObj>
    </w:sdtPr>
    <w:sdtContent>
      <w:p w14:paraId="261BD002" w14:textId="6F55C945" w:rsidR="001373A2" w:rsidRDefault="001373A2" w:rsidP="006829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FDD61B0" w14:textId="77777777" w:rsidR="00E0327F" w:rsidRDefault="00000000" w:rsidP="001373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E0327F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E0327F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44BA8A" w14:textId="77777777" w:rsidR="00184A02" w:rsidRDefault="00184A02">
      <w:pPr>
        <w:spacing w:after="0" w:line="240" w:lineRule="auto"/>
      </w:pPr>
      <w:r>
        <w:separator/>
      </w:r>
    </w:p>
  </w:footnote>
  <w:footnote w:type="continuationSeparator" w:id="0">
    <w:p w14:paraId="777DCB7D" w14:textId="77777777" w:rsidR="00184A02" w:rsidRDefault="0018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65B7CF" w14:textId="77777777" w:rsidR="00E0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6A0AFB1" wp14:editId="6D53BE7D">
          <wp:simplePos x="0" y="0"/>
          <wp:positionH relativeFrom="column">
            <wp:posOffset>5094605</wp:posOffset>
          </wp:positionH>
          <wp:positionV relativeFrom="paragraph">
            <wp:posOffset>-334836</wp:posOffset>
          </wp:positionV>
          <wp:extent cx="1763395" cy="474345"/>
          <wp:effectExtent l="0" t="0" r="0" b="0"/>
          <wp:wrapSquare wrapText="bothSides" distT="0" distB="0" distL="114300" distR="114300"/>
          <wp:docPr id="19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8A5DD1"/>
    <w:multiLevelType w:val="multilevel"/>
    <w:tmpl w:val="A620C3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300272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27F"/>
    <w:rsid w:val="001373A2"/>
    <w:rsid w:val="00184A02"/>
    <w:rsid w:val="00354E92"/>
    <w:rsid w:val="00484E50"/>
    <w:rsid w:val="004E59F7"/>
    <w:rsid w:val="005C5437"/>
    <w:rsid w:val="00705C52"/>
    <w:rsid w:val="007C5309"/>
    <w:rsid w:val="00884D9D"/>
    <w:rsid w:val="00A52398"/>
    <w:rsid w:val="00B010A1"/>
    <w:rsid w:val="00BA4E98"/>
    <w:rsid w:val="00D05D36"/>
    <w:rsid w:val="00E0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4A46FB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137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k2zW0deE4mf84Gpt8uIUl2kvmQ==">CgMxLjA4AHIhMUJGTzJSSFRxMlZMNU5kbmZFdTFuQ292bUVwY0Z4XzBr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</Words>
  <Characters>590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Effective Meetings with Advisors 4: Implementing Canned Questions</dc:title>
  <dc:subject/>
  <dc:creator>MIT AeroAstro Communication Lab</dc:creator>
  <cp:keywords/>
  <dc:description/>
  <cp:lastModifiedBy>H. Sharon Lin</cp:lastModifiedBy>
  <cp:revision>6</cp:revision>
  <dcterms:created xsi:type="dcterms:W3CDTF">2026-08-27T18:32:00Z</dcterms:created>
  <dcterms:modified xsi:type="dcterms:W3CDTF">2026-10-12T21:59:00Z</dcterms:modified>
  <cp:category/>
</cp:coreProperties>
</file>